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right" w:pos="9524"/>
        </w:tabs>
        <w:spacing w:line="360" w:lineRule="exact"/>
        <w:ind w:firstLine="723" w:firstLineChars="200"/>
        <w:jc w:val="center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次氯酸钠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采购需求</w:t>
      </w:r>
    </w:p>
    <w:p>
      <w:pPr>
        <w:tabs>
          <w:tab w:val="right" w:pos="9524"/>
        </w:tabs>
        <w:spacing w:line="360" w:lineRule="exact"/>
        <w:rPr>
          <w:rFonts w:hint="eastAsia" w:ascii="宋体" w:hAnsi="宋体" w:eastAsia="宋体" w:cs="宋体"/>
          <w:b/>
          <w:color w:val="000000"/>
          <w:sz w:val="21"/>
          <w:szCs w:val="21"/>
        </w:rPr>
      </w:pP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一、项目名称：广州市番禺区健康管理中心（广州市番禺区康复医院）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CN"/>
        </w:rPr>
        <w:t>总务部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次氯酸钠</w:t>
      </w:r>
      <w:r>
        <w:rPr>
          <w:rFonts w:hint="eastAsia" w:ascii="宋体" w:hAnsi="宋体" w:eastAsia="宋体" w:cs="宋体"/>
          <w:b/>
          <w:color w:val="000000"/>
          <w:sz w:val="36"/>
          <w:szCs w:val="36"/>
          <w:lang w:eastAsia="zh-CN"/>
        </w:rPr>
        <w:t>项目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采购服务项目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二、项目预算：</w:t>
      </w:r>
      <w:r>
        <w:rPr>
          <w:rFonts w:hint="eastAsia" w:ascii="宋体" w:hAnsi="宋体" w:cs="宋体"/>
          <w:b/>
          <w:color w:val="000000"/>
          <w:sz w:val="36"/>
          <w:szCs w:val="36"/>
          <w:lang w:val="en-US" w:eastAsia="zh-CN"/>
        </w:rPr>
        <w:t>48750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元</w:t>
      </w:r>
      <w:bookmarkStart w:id="0" w:name="_GoBack"/>
      <w:bookmarkEnd w:id="0"/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三、项目要求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1、供应商必须承诺提供的服务满足我中心</w:t>
      </w:r>
      <w:r>
        <w:rPr>
          <w:rFonts w:hint="eastAsia" w:ascii="宋体" w:hAnsi="宋体" w:cs="宋体"/>
          <w:b w:val="0"/>
          <w:bCs/>
          <w:color w:val="000000"/>
          <w:sz w:val="36"/>
          <w:szCs w:val="36"/>
          <w:lang w:eastAsia="zh-CN"/>
        </w:rPr>
        <w:t>总务部</w:t>
      </w:r>
      <w:r>
        <w:rPr>
          <w:rFonts w:hint="eastAsia" w:ascii="宋体" w:hAnsi="宋体" w:eastAsia="宋体" w:cs="宋体"/>
          <w:b w:val="0"/>
          <w:bCs/>
          <w:sz w:val="36"/>
          <w:szCs w:val="36"/>
          <w:lang w:eastAsia="zh-CN"/>
        </w:rPr>
        <w:t>次氯酸钠</w:t>
      </w:r>
      <w:r>
        <w:rPr>
          <w:rFonts w:hint="eastAsia" w:ascii="宋体" w:hAnsi="宋体" w:eastAsia="宋体" w:cs="宋体"/>
          <w:b w:val="0"/>
          <w:bCs w:val="0"/>
          <w:color w:val="000000"/>
          <w:sz w:val="36"/>
          <w:szCs w:val="36"/>
          <w:lang w:eastAsia="zh-CN"/>
        </w:rPr>
        <w:t>项目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使用的要求。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2、供应商各类证照齐全、合规，经营范围及服务资质完备。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3、项目期限：</w:t>
      </w:r>
      <w:r>
        <w:rPr>
          <w:rFonts w:hint="eastAsia"/>
          <w:sz w:val="36"/>
          <w:szCs w:val="36"/>
          <w:lang w:val="en-US" w:eastAsia="zh-CN"/>
        </w:rPr>
        <w:t>从签订合同之日起1年</w:t>
      </w: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四、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CN"/>
        </w:rPr>
        <w:t>采购</w:t>
      </w: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内容</w:t>
      </w:r>
    </w:p>
    <w:p>
      <w:pPr>
        <w:tabs>
          <w:tab w:val="right" w:pos="9524"/>
        </w:tabs>
        <w:spacing w:line="360" w:lineRule="exact"/>
        <w:ind w:firstLine="720" w:firstLineChars="200"/>
        <w:rPr>
          <w:rFonts w:hint="eastAsia" w:ascii="宋体" w:hAnsi="宋体" w:eastAsia="宋体" w:cs="宋体"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Cs/>
          <w:color w:val="000000"/>
          <w:sz w:val="36"/>
          <w:szCs w:val="36"/>
        </w:rPr>
        <w:t>为广州市番禺区健康管理中心（广州市番禺区康复医院）提供</w:t>
      </w:r>
      <w:r>
        <w:rPr>
          <w:rFonts w:hint="eastAsia" w:ascii="宋体" w:hAnsi="宋体" w:eastAsia="宋体" w:cs="宋体"/>
          <w:b w:val="0"/>
          <w:bCs/>
          <w:sz w:val="36"/>
          <w:szCs w:val="36"/>
          <w:lang w:eastAsia="zh-CN"/>
        </w:rPr>
        <w:t>次氯酸钠</w:t>
      </w:r>
      <w:r>
        <w:rPr>
          <w:rFonts w:hint="eastAsia" w:ascii="宋体" w:hAnsi="宋体" w:eastAsia="宋体" w:cs="宋体"/>
          <w:bCs/>
          <w:color w:val="000000"/>
          <w:sz w:val="36"/>
          <w:szCs w:val="36"/>
        </w:rPr>
        <w:t>服务。</w:t>
      </w: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五、项目清单</w:t>
      </w:r>
    </w:p>
    <w:tbl>
      <w:tblPr>
        <w:tblStyle w:val="6"/>
        <w:tblW w:w="864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867"/>
        <w:gridCol w:w="867"/>
        <w:gridCol w:w="867"/>
        <w:gridCol w:w="1116"/>
        <w:gridCol w:w="2196"/>
        <w:gridCol w:w="1296"/>
        <w:gridCol w:w="960"/>
        <w:gridCol w:w="8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次氯酸钠清单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供应商品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规格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预估年度数量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合计金额（元/年）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物品相片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10％次氯酸钠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按我中心要求配送10％次氯酸钠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公斤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25KG/桶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18750KG(750桶)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1年度预估10％次氯酸钠费用合计：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要求：1、10％次氯酸钠符合执行标准：GB/T19106-2013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2、产品等级：合格品</w:t>
            </w: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宋体" w:hAnsi="宋体" w:eastAsia="宋体" w:cs="宋体"/>
          <w:b/>
          <w:color w:val="000000"/>
          <w:sz w:val="36"/>
          <w:szCs w:val="36"/>
        </w:rPr>
      </w:pP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六、项目验收要求</w:t>
      </w:r>
    </w:p>
    <w:p>
      <w:pPr>
        <w:tabs>
          <w:tab w:val="left" w:pos="735"/>
        </w:tabs>
        <w:spacing w:line="360" w:lineRule="exact"/>
        <w:ind w:firstLine="720" w:firstLineChars="200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cs="Calibri"/>
          <w:color w:val="000000"/>
          <w:sz w:val="36"/>
          <w:szCs w:val="36"/>
        </w:rPr>
        <w:t>供应商按采购人需求</w:t>
      </w:r>
      <w:r>
        <w:rPr>
          <w:rFonts w:hint="eastAsia" w:ascii="宋体" w:hAnsi="宋体" w:cs="宋体"/>
          <w:color w:val="000000"/>
          <w:sz w:val="36"/>
          <w:szCs w:val="36"/>
          <w:lang w:eastAsia="zh-CN"/>
        </w:rPr>
        <w:t>送货到仓库</w:t>
      </w:r>
      <w:r>
        <w:rPr>
          <w:rFonts w:hint="eastAsia" w:ascii="宋体" w:hAnsi="宋体" w:cs="Calibri"/>
          <w:color w:val="000000"/>
          <w:sz w:val="36"/>
          <w:szCs w:val="36"/>
          <w:lang w:eastAsia="zh-CN"/>
        </w:rPr>
        <w:t>、并</w:t>
      </w:r>
      <w:r>
        <w:rPr>
          <w:rFonts w:hint="eastAsia" w:ascii="宋体" w:hAnsi="宋体" w:cs="宋体"/>
          <w:color w:val="000000"/>
          <w:sz w:val="36"/>
          <w:szCs w:val="36"/>
          <w:lang w:eastAsia="zh-CN"/>
        </w:rPr>
        <w:t>按合同要求进行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验收</w:t>
      </w:r>
      <w:r>
        <w:rPr>
          <w:rFonts w:hint="eastAsia" w:ascii="宋体" w:hAnsi="宋体" w:cs="宋体"/>
          <w:color w:val="000000"/>
          <w:sz w:val="36"/>
          <w:szCs w:val="36"/>
          <w:lang w:eastAsia="zh-CN"/>
        </w:rPr>
        <w:t>。</w:t>
      </w:r>
    </w:p>
    <w:p>
      <w:pPr>
        <w:tabs>
          <w:tab w:val="right" w:pos="9524"/>
        </w:tabs>
        <w:spacing w:line="360" w:lineRule="exact"/>
        <w:ind w:firstLine="726" w:firstLineChars="201"/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七、售后服务要求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（一）交货期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和送货地点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1、在签订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采购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合同后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按我单位使用部门的要求、数量、</w:t>
      </w: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时间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内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送货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2、货物到达使用单位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院内指定地方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（二）保修期及售后服务要求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1、</w:t>
      </w:r>
      <w:r>
        <w:rPr>
          <w:rFonts w:hint="eastAsia" w:ascii="宋体" w:hAnsi="宋体" w:cs="宋体"/>
          <w:color w:val="000000"/>
          <w:sz w:val="36"/>
          <w:szCs w:val="36"/>
          <w:lang w:eastAsia="zh-CN"/>
        </w:rPr>
        <w:t>常温下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保质期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3个月</w:t>
      </w: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，如有损坏包退换。并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按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使用部门</w:t>
      </w:r>
      <w:r>
        <w:rPr>
          <w:rFonts w:hint="eastAsia" w:ascii="宋体" w:hAnsi="宋体" w:eastAsia="宋体" w:cs="宋体"/>
          <w:color w:val="000000"/>
          <w:sz w:val="36"/>
          <w:szCs w:val="36"/>
        </w:rPr>
        <w:t>的实际要求</w:t>
      </w:r>
      <w:r>
        <w:rPr>
          <w:rFonts w:hint="eastAsia" w:ascii="宋体" w:hAnsi="宋体" w:eastAsia="宋体" w:cs="宋体"/>
          <w:color w:val="000000"/>
          <w:sz w:val="36"/>
          <w:szCs w:val="36"/>
          <w:lang w:eastAsia="zh-CN"/>
        </w:rPr>
        <w:t>、数量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6"/>
          <w:szCs w:val="36"/>
          <w:lang w:val="en-US" w:eastAsia="zh-CN"/>
        </w:rPr>
        <w:t>天内送货到仓库。</w:t>
      </w:r>
    </w:p>
    <w:p>
      <w:pPr>
        <w:tabs>
          <w:tab w:val="right" w:pos="9524"/>
        </w:tabs>
        <w:spacing w:line="360" w:lineRule="exact"/>
        <w:ind w:firstLine="726" w:firstLineChars="201"/>
        <w:rPr>
          <w:rFonts w:hint="eastAsia"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八、付款方式说明</w:t>
      </w:r>
    </w:p>
    <w:p>
      <w:pPr>
        <w:spacing w:line="360" w:lineRule="exact"/>
        <w:ind w:firstLine="720" w:firstLineChars="200"/>
        <w:jc w:val="left"/>
        <w:rPr>
          <w:rFonts w:hint="eastAsia" w:ascii="宋体" w:hAnsi="宋体" w:cs="宋体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1.</w:t>
      </w:r>
      <w:r>
        <w:rPr>
          <w:rFonts w:hint="eastAsia" w:ascii="宋体" w:hAnsi="宋体" w:cs="宋体"/>
          <w:color w:val="000000"/>
          <w:sz w:val="36"/>
          <w:szCs w:val="36"/>
          <w:lang w:eastAsia="zh-CN"/>
        </w:rPr>
        <w:t>供应商按采购人的要求配送</w:t>
      </w:r>
      <w:r>
        <w:rPr>
          <w:rFonts w:hint="eastAsia" w:ascii="宋体" w:hAnsi="宋体" w:eastAsia="宋体" w:cs="宋体"/>
          <w:b w:val="0"/>
          <w:bCs/>
          <w:sz w:val="36"/>
          <w:szCs w:val="36"/>
          <w:lang w:eastAsia="zh-CN"/>
        </w:rPr>
        <w:t>次氯酸钠</w:t>
      </w:r>
      <w:r>
        <w:rPr>
          <w:rFonts w:hint="eastAsia" w:ascii="宋体" w:hAnsi="宋体" w:cs="宋体"/>
          <w:color w:val="000000"/>
          <w:sz w:val="36"/>
          <w:szCs w:val="36"/>
          <w:lang w:eastAsia="zh-CN"/>
        </w:rPr>
        <w:t>后，提交等额正式发票及其他有效文件，采购人在</w:t>
      </w:r>
      <w:r>
        <w:rPr>
          <w:rFonts w:hint="eastAsia" w:ascii="宋体" w:hAnsi="宋体" w:cs="宋体"/>
          <w:color w:val="000000"/>
          <w:sz w:val="36"/>
          <w:szCs w:val="36"/>
          <w:lang w:val="en-US" w:eastAsia="zh-CN"/>
        </w:rPr>
        <w:t>30个工作日之内按实际使用量结算费用，全年支付金额不超过合同总价。</w:t>
      </w:r>
    </w:p>
    <w:p>
      <w:pPr>
        <w:spacing w:line="360" w:lineRule="exact"/>
        <w:ind w:firstLine="720" w:firstLineChars="200"/>
        <w:jc w:val="left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2供应商凭以下有效文件与采购人结算：</w:t>
      </w:r>
    </w:p>
    <w:p>
      <w:pPr>
        <w:spacing w:line="360" w:lineRule="exact"/>
        <w:ind w:firstLine="720" w:firstLineChars="200"/>
        <w:jc w:val="left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2.1合同。</w:t>
      </w:r>
    </w:p>
    <w:p>
      <w:pPr>
        <w:spacing w:line="360" w:lineRule="exact"/>
        <w:ind w:firstLine="720" w:firstLineChars="200"/>
        <w:jc w:val="left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2.2供应商开具的等额正规发票。</w:t>
      </w:r>
    </w:p>
    <w:p>
      <w:pPr>
        <w:spacing w:line="360" w:lineRule="exact"/>
        <w:ind w:firstLine="720" w:firstLineChars="200"/>
        <w:jc w:val="left"/>
        <w:rPr>
          <w:rFonts w:hint="eastAsia" w:ascii="宋体" w:hAnsi="宋体" w:eastAsia="宋体" w:cs="宋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z w:val="36"/>
          <w:szCs w:val="36"/>
        </w:rPr>
        <w:t>2.3送货单或验收报告。</w:t>
      </w:r>
    </w:p>
    <w:p>
      <w:pPr>
        <w:spacing w:line="360" w:lineRule="exact"/>
        <w:ind w:firstLine="720" w:firstLineChars="200"/>
        <w:jc w:val="left"/>
        <w:rPr>
          <w:rFonts w:hint="eastAsia" w:ascii="宋体" w:hAnsi="宋体" w:eastAsia="宋体" w:cs="宋体"/>
          <w:color w:val="000000"/>
          <w:sz w:val="36"/>
          <w:szCs w:val="36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编制人：      复核人：    委托部门负责人：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日期：</w:t>
      </w:r>
    </w:p>
    <w:p>
      <w:pPr>
        <w:tabs>
          <w:tab w:val="left" w:pos="2269"/>
        </w:tabs>
        <w:spacing w:line="360" w:lineRule="auto"/>
        <w:jc w:val="left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ab/>
      </w:r>
    </w:p>
    <w:p>
      <w:pPr>
        <w:spacing w:line="360" w:lineRule="auto"/>
        <w:jc w:val="left"/>
        <w:rPr>
          <w:rFonts w:hint="eastAsia" w:ascii="宋体" w:hAnsi="宋体" w:eastAsia="宋体" w:cs="宋体"/>
          <w:sz w:val="36"/>
          <w:szCs w:val="36"/>
          <w:lang w:val="en-US" w:eastAsia="zh-CN"/>
        </w:rPr>
      </w:pPr>
    </w:p>
    <w:p>
      <w:pPr>
        <w:spacing w:line="360" w:lineRule="exact"/>
        <w:ind w:firstLine="720" w:firstLineChars="200"/>
        <w:jc w:val="left"/>
        <w:rPr>
          <w:rFonts w:hint="eastAsia" w:ascii="宋体" w:hAnsi="宋体" w:eastAsia="宋体" w:cs="宋体"/>
          <w:color w:val="00000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mZTU0ZmQ4N2RmZDg0OTM1NDM1OTNhZmI2ZWY5YTMifQ=="/>
  </w:docVars>
  <w:rsids>
    <w:rsidRoot w:val="00172A27"/>
    <w:rsid w:val="0000339A"/>
    <w:rsid w:val="0006118F"/>
    <w:rsid w:val="00064621"/>
    <w:rsid w:val="00066BBF"/>
    <w:rsid w:val="00071C06"/>
    <w:rsid w:val="000739C9"/>
    <w:rsid w:val="000A717F"/>
    <w:rsid w:val="00171DF1"/>
    <w:rsid w:val="001A4134"/>
    <w:rsid w:val="001C0CF5"/>
    <w:rsid w:val="001F636E"/>
    <w:rsid w:val="00202A8D"/>
    <w:rsid w:val="002120C7"/>
    <w:rsid w:val="00296FA1"/>
    <w:rsid w:val="002B6583"/>
    <w:rsid w:val="002D1FCF"/>
    <w:rsid w:val="002F46FA"/>
    <w:rsid w:val="003055DE"/>
    <w:rsid w:val="0031271F"/>
    <w:rsid w:val="00321B4F"/>
    <w:rsid w:val="00324C8D"/>
    <w:rsid w:val="00325B9F"/>
    <w:rsid w:val="00337979"/>
    <w:rsid w:val="0034034A"/>
    <w:rsid w:val="00372EB3"/>
    <w:rsid w:val="00374D45"/>
    <w:rsid w:val="00396E46"/>
    <w:rsid w:val="00490EFF"/>
    <w:rsid w:val="004A5D44"/>
    <w:rsid w:val="004A7228"/>
    <w:rsid w:val="004B63EE"/>
    <w:rsid w:val="004D7F0C"/>
    <w:rsid w:val="00567E18"/>
    <w:rsid w:val="00581E0E"/>
    <w:rsid w:val="00585C5D"/>
    <w:rsid w:val="005A23D6"/>
    <w:rsid w:val="005F763D"/>
    <w:rsid w:val="00623FE5"/>
    <w:rsid w:val="00634A8A"/>
    <w:rsid w:val="006609D2"/>
    <w:rsid w:val="00697379"/>
    <w:rsid w:val="006B3C2A"/>
    <w:rsid w:val="006C38AE"/>
    <w:rsid w:val="006D2D20"/>
    <w:rsid w:val="006F32D4"/>
    <w:rsid w:val="00756192"/>
    <w:rsid w:val="007A115F"/>
    <w:rsid w:val="007C5D63"/>
    <w:rsid w:val="007D2F7A"/>
    <w:rsid w:val="007D5211"/>
    <w:rsid w:val="00802752"/>
    <w:rsid w:val="00817961"/>
    <w:rsid w:val="00894AEB"/>
    <w:rsid w:val="008B3020"/>
    <w:rsid w:val="008C050F"/>
    <w:rsid w:val="008E1A9F"/>
    <w:rsid w:val="00926D01"/>
    <w:rsid w:val="00960811"/>
    <w:rsid w:val="00970930"/>
    <w:rsid w:val="009714C2"/>
    <w:rsid w:val="0098032B"/>
    <w:rsid w:val="009C77F5"/>
    <w:rsid w:val="009D0B1D"/>
    <w:rsid w:val="00A2379C"/>
    <w:rsid w:val="00A32BAE"/>
    <w:rsid w:val="00A672A6"/>
    <w:rsid w:val="00A853FA"/>
    <w:rsid w:val="00A9173E"/>
    <w:rsid w:val="00AA4C4D"/>
    <w:rsid w:val="00AD7CF1"/>
    <w:rsid w:val="00B01082"/>
    <w:rsid w:val="00B2297A"/>
    <w:rsid w:val="00B25807"/>
    <w:rsid w:val="00B70955"/>
    <w:rsid w:val="00BA5F33"/>
    <w:rsid w:val="00BB15F9"/>
    <w:rsid w:val="00BD2FD1"/>
    <w:rsid w:val="00C14306"/>
    <w:rsid w:val="00C216F0"/>
    <w:rsid w:val="00C2403A"/>
    <w:rsid w:val="00C2543D"/>
    <w:rsid w:val="00C45E2B"/>
    <w:rsid w:val="00C600AE"/>
    <w:rsid w:val="00C61089"/>
    <w:rsid w:val="00C64D20"/>
    <w:rsid w:val="00C97977"/>
    <w:rsid w:val="00CE2022"/>
    <w:rsid w:val="00D0272B"/>
    <w:rsid w:val="00D107A1"/>
    <w:rsid w:val="00D31909"/>
    <w:rsid w:val="00D3612C"/>
    <w:rsid w:val="00D42384"/>
    <w:rsid w:val="00D84A1A"/>
    <w:rsid w:val="00D86A71"/>
    <w:rsid w:val="00D86FAC"/>
    <w:rsid w:val="00D90639"/>
    <w:rsid w:val="00D95614"/>
    <w:rsid w:val="00DA611E"/>
    <w:rsid w:val="00DF5488"/>
    <w:rsid w:val="00E05860"/>
    <w:rsid w:val="00E51BD4"/>
    <w:rsid w:val="00E52CDF"/>
    <w:rsid w:val="00E65193"/>
    <w:rsid w:val="00E767C0"/>
    <w:rsid w:val="00E84B64"/>
    <w:rsid w:val="00EB440C"/>
    <w:rsid w:val="00EC6F75"/>
    <w:rsid w:val="00EE34B2"/>
    <w:rsid w:val="00EF1AD3"/>
    <w:rsid w:val="00F36EB5"/>
    <w:rsid w:val="00FA7BDF"/>
    <w:rsid w:val="00FF703E"/>
    <w:rsid w:val="04592758"/>
    <w:rsid w:val="055D2848"/>
    <w:rsid w:val="0B1B0773"/>
    <w:rsid w:val="0CA3103B"/>
    <w:rsid w:val="0CA573E3"/>
    <w:rsid w:val="10F35C97"/>
    <w:rsid w:val="117115D9"/>
    <w:rsid w:val="130D763B"/>
    <w:rsid w:val="134E36DA"/>
    <w:rsid w:val="14C8067A"/>
    <w:rsid w:val="1A114593"/>
    <w:rsid w:val="1BF74E81"/>
    <w:rsid w:val="1CE617B0"/>
    <w:rsid w:val="1D206C13"/>
    <w:rsid w:val="1E4B7372"/>
    <w:rsid w:val="206D0D31"/>
    <w:rsid w:val="215546C2"/>
    <w:rsid w:val="222E58AF"/>
    <w:rsid w:val="24D83A4D"/>
    <w:rsid w:val="280E5C59"/>
    <w:rsid w:val="2A113FD6"/>
    <w:rsid w:val="2D71350F"/>
    <w:rsid w:val="2DDC684C"/>
    <w:rsid w:val="2DE330B9"/>
    <w:rsid w:val="312D690A"/>
    <w:rsid w:val="34300CF3"/>
    <w:rsid w:val="36A66492"/>
    <w:rsid w:val="38791709"/>
    <w:rsid w:val="3E463F27"/>
    <w:rsid w:val="40EA39F0"/>
    <w:rsid w:val="4196004F"/>
    <w:rsid w:val="436138CA"/>
    <w:rsid w:val="441273CC"/>
    <w:rsid w:val="44217D82"/>
    <w:rsid w:val="4617658C"/>
    <w:rsid w:val="48620140"/>
    <w:rsid w:val="4934480A"/>
    <w:rsid w:val="4B5C440F"/>
    <w:rsid w:val="4BFD70D3"/>
    <w:rsid w:val="4E5B1F3A"/>
    <w:rsid w:val="4EE000A5"/>
    <w:rsid w:val="4FA27B72"/>
    <w:rsid w:val="5287471D"/>
    <w:rsid w:val="545D0540"/>
    <w:rsid w:val="54851448"/>
    <w:rsid w:val="54B10EF8"/>
    <w:rsid w:val="57410F31"/>
    <w:rsid w:val="574423E4"/>
    <w:rsid w:val="57C74271"/>
    <w:rsid w:val="58373DE6"/>
    <w:rsid w:val="585C6E56"/>
    <w:rsid w:val="589C438F"/>
    <w:rsid w:val="58DF2E81"/>
    <w:rsid w:val="5CD97695"/>
    <w:rsid w:val="5F06316D"/>
    <w:rsid w:val="6152627D"/>
    <w:rsid w:val="62B838C0"/>
    <w:rsid w:val="68074D2D"/>
    <w:rsid w:val="6D1C5EAC"/>
    <w:rsid w:val="71C16919"/>
    <w:rsid w:val="74325862"/>
    <w:rsid w:val="749D27CE"/>
    <w:rsid w:val="75F11FF8"/>
    <w:rsid w:val="79FE75AA"/>
    <w:rsid w:val="7A9C23AD"/>
    <w:rsid w:val="7B99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qFormat/>
    <w:uiPriority w:val="0"/>
    <w:rPr>
      <w:sz w:val="21"/>
    </w:rPr>
  </w:style>
  <w:style w:type="character" w:customStyle="1" w:styleId="10">
    <w:name w:val="批注文字 字符"/>
    <w:basedOn w:val="8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">
    <w:name w:val="批注文字 Char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Body text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B2A511-7699-421E-8B29-E1887CE665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474</Characters>
  <Lines>3</Lines>
  <Paragraphs>1</Paragraphs>
  <TotalTime>7</TotalTime>
  <ScaleCrop>false</ScaleCrop>
  <LinksUpToDate>false</LinksUpToDate>
  <CharactersWithSpaces>555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2021-03-18T07:17:00Z</dcterms:created>
  <dc:creator>Feng</dc:creator>
  <cp:lastModifiedBy>Administrator</cp:lastModifiedBy>
  <cp:lastPrinted>2024-05-14T00:27:00Z</cp:lastPrinted>
  <dcterms:modified xsi:type="dcterms:W3CDTF">2026-06-01T03:05:06Z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F8A635E0E848485CAD3A2AF7C08F9527</vt:lpwstr>
  </property>
</Properties>
</file>